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6A96" w:rsidRDefault="00C96A96">
      <w:pPr>
        <w:rPr>
          <w:rFonts w:ascii="Times New Roman" w:hAnsi="Times New Roman" w:cs="Times New Roman"/>
          <w:b/>
          <w:sz w:val="24"/>
          <w:szCs w:val="24"/>
        </w:rPr>
      </w:pPr>
      <w:bookmarkStart w:id="0" w:name="_GoBack"/>
      <w:bookmarkEnd w:id="0"/>
    </w:p>
    <w:p w:rsidR="00C96A96" w:rsidRDefault="00C96A96">
      <w:pPr>
        <w:rPr>
          <w:rFonts w:ascii="Times New Roman" w:hAnsi="Times New Roman" w:cs="Times New Roman"/>
          <w:b/>
          <w:sz w:val="24"/>
          <w:szCs w:val="24"/>
        </w:rPr>
      </w:pPr>
    </w:p>
    <w:p w:rsidR="001C12B1" w:rsidRDefault="001C12B1" w:rsidP="001C12B1">
      <w:pPr>
        <w:jc w:val="center"/>
        <w:rPr>
          <w:rFonts w:ascii="Times New Roman" w:hAnsi="Times New Roman"/>
          <w:sz w:val="24"/>
          <w:szCs w:val="24"/>
        </w:rPr>
      </w:pPr>
    </w:p>
    <w:p w:rsidR="001C12B1" w:rsidRDefault="001C12B1" w:rsidP="001C12B1">
      <w:pPr>
        <w:jc w:val="center"/>
        <w:rPr>
          <w:rFonts w:ascii="Times New Roman" w:hAnsi="Times New Roman"/>
          <w:sz w:val="24"/>
          <w:szCs w:val="24"/>
        </w:rPr>
      </w:pPr>
    </w:p>
    <w:p w:rsidR="001C12B1" w:rsidRDefault="001C12B1" w:rsidP="001C12B1">
      <w:pPr>
        <w:jc w:val="center"/>
        <w:rPr>
          <w:rFonts w:ascii="Times New Roman" w:hAnsi="Times New Roman"/>
          <w:sz w:val="24"/>
          <w:szCs w:val="24"/>
        </w:rPr>
      </w:pPr>
    </w:p>
    <w:p w:rsidR="001C12B1" w:rsidRDefault="001C12B1" w:rsidP="001C12B1">
      <w:pPr>
        <w:jc w:val="center"/>
        <w:rPr>
          <w:rFonts w:ascii="Times New Roman" w:hAnsi="Times New Roman"/>
          <w:sz w:val="24"/>
          <w:szCs w:val="24"/>
        </w:rPr>
      </w:pPr>
    </w:p>
    <w:p w:rsidR="001C12B1" w:rsidRDefault="001C12B1" w:rsidP="001C12B1">
      <w:pPr>
        <w:jc w:val="center"/>
        <w:rPr>
          <w:rFonts w:ascii="Times New Roman" w:hAnsi="Times New Roman"/>
          <w:sz w:val="24"/>
          <w:szCs w:val="24"/>
        </w:rPr>
      </w:pPr>
    </w:p>
    <w:p w:rsidR="001C12B1" w:rsidRDefault="001C12B1" w:rsidP="001C12B1">
      <w:pPr>
        <w:jc w:val="center"/>
        <w:rPr>
          <w:rFonts w:ascii="Times New Roman" w:hAnsi="Times New Roman"/>
          <w:sz w:val="24"/>
          <w:szCs w:val="24"/>
        </w:rPr>
      </w:pPr>
    </w:p>
    <w:p w:rsidR="001C12B1" w:rsidRDefault="001C12B1" w:rsidP="001C12B1">
      <w:pPr>
        <w:jc w:val="center"/>
        <w:rPr>
          <w:rFonts w:ascii="Times New Roman" w:hAnsi="Times New Roman"/>
          <w:sz w:val="24"/>
          <w:szCs w:val="24"/>
        </w:rPr>
      </w:pPr>
    </w:p>
    <w:p w:rsidR="00C96A96" w:rsidRPr="001C12B1" w:rsidRDefault="001C12B1" w:rsidP="001C12B1">
      <w:pPr>
        <w:jc w:val="center"/>
        <w:rPr>
          <w:rFonts w:ascii="Times New Roman" w:hAnsi="Times New Roman"/>
          <w:sz w:val="24"/>
          <w:szCs w:val="24"/>
        </w:rPr>
      </w:pPr>
      <w:r w:rsidRPr="001C12B1">
        <w:rPr>
          <w:rFonts w:ascii="Times New Roman" w:hAnsi="Times New Roman"/>
          <w:sz w:val="24"/>
          <w:szCs w:val="24"/>
        </w:rPr>
        <w:t>Criminal Justice</w:t>
      </w:r>
    </w:p>
    <w:p w:rsidR="001C12B1" w:rsidRPr="001C12B1" w:rsidRDefault="001C12B1" w:rsidP="001C12B1">
      <w:pPr>
        <w:jc w:val="center"/>
        <w:rPr>
          <w:rFonts w:ascii="Times New Roman" w:hAnsi="Times New Roman"/>
          <w:sz w:val="24"/>
          <w:szCs w:val="24"/>
        </w:rPr>
      </w:pPr>
      <w:r w:rsidRPr="001C12B1">
        <w:rPr>
          <w:rFonts w:ascii="Times New Roman" w:hAnsi="Times New Roman"/>
          <w:sz w:val="24"/>
          <w:szCs w:val="24"/>
        </w:rPr>
        <w:t>Name</w:t>
      </w:r>
    </w:p>
    <w:p w:rsidR="001C12B1" w:rsidRPr="001C12B1" w:rsidRDefault="001C12B1" w:rsidP="001C12B1">
      <w:pPr>
        <w:jc w:val="center"/>
        <w:rPr>
          <w:rFonts w:ascii="Times New Roman" w:hAnsi="Times New Roman"/>
          <w:sz w:val="24"/>
          <w:szCs w:val="24"/>
        </w:rPr>
      </w:pPr>
      <w:r w:rsidRPr="001C12B1">
        <w:rPr>
          <w:rFonts w:ascii="Times New Roman" w:hAnsi="Times New Roman"/>
          <w:sz w:val="24"/>
          <w:szCs w:val="24"/>
        </w:rPr>
        <w:t>Institution</w:t>
      </w:r>
    </w:p>
    <w:p w:rsidR="001C12B1" w:rsidRPr="001C12B1" w:rsidRDefault="001C12B1">
      <w:pPr>
        <w:rPr>
          <w:rFonts w:ascii="Times New Roman" w:hAnsi="Times New Roman" w:cs="Times New Roman"/>
          <w:sz w:val="24"/>
          <w:szCs w:val="24"/>
        </w:rPr>
      </w:pPr>
    </w:p>
    <w:p w:rsidR="00C96A96" w:rsidRPr="001C12B1" w:rsidRDefault="00C96A96">
      <w:pPr>
        <w:rPr>
          <w:rFonts w:ascii="Times New Roman" w:hAnsi="Times New Roman" w:cs="Times New Roman"/>
          <w:sz w:val="24"/>
          <w:szCs w:val="24"/>
        </w:rPr>
      </w:pPr>
    </w:p>
    <w:p w:rsidR="00C96A96" w:rsidRDefault="00C96A96">
      <w:pPr>
        <w:rPr>
          <w:rFonts w:ascii="Times New Roman" w:hAnsi="Times New Roman" w:cs="Times New Roman"/>
          <w:b/>
          <w:sz w:val="24"/>
          <w:szCs w:val="24"/>
        </w:rPr>
      </w:pPr>
    </w:p>
    <w:p w:rsidR="00C96A96" w:rsidRDefault="00C96A96">
      <w:pPr>
        <w:rPr>
          <w:rFonts w:ascii="Times New Roman" w:hAnsi="Times New Roman" w:cs="Times New Roman"/>
          <w:b/>
          <w:sz w:val="24"/>
          <w:szCs w:val="24"/>
        </w:rPr>
      </w:pPr>
    </w:p>
    <w:p w:rsidR="00C96A96" w:rsidRDefault="00C96A96">
      <w:pPr>
        <w:rPr>
          <w:rFonts w:ascii="Times New Roman" w:hAnsi="Times New Roman" w:cs="Times New Roman"/>
          <w:b/>
          <w:sz w:val="24"/>
          <w:szCs w:val="24"/>
        </w:rPr>
      </w:pPr>
    </w:p>
    <w:p w:rsidR="00C96A96" w:rsidRDefault="00C96A96">
      <w:pPr>
        <w:rPr>
          <w:rFonts w:ascii="Times New Roman" w:hAnsi="Times New Roman" w:cs="Times New Roman"/>
          <w:b/>
          <w:sz w:val="24"/>
          <w:szCs w:val="24"/>
        </w:rPr>
      </w:pPr>
    </w:p>
    <w:p w:rsidR="00C96A96" w:rsidRDefault="00C96A96">
      <w:pPr>
        <w:rPr>
          <w:rFonts w:ascii="Times New Roman" w:hAnsi="Times New Roman" w:cs="Times New Roman"/>
          <w:b/>
          <w:sz w:val="24"/>
          <w:szCs w:val="24"/>
        </w:rPr>
      </w:pPr>
    </w:p>
    <w:p w:rsidR="001C12B1" w:rsidRDefault="001C12B1">
      <w:pPr>
        <w:rPr>
          <w:rFonts w:ascii="Times New Roman" w:hAnsi="Times New Roman" w:cs="Times New Roman"/>
          <w:b/>
          <w:sz w:val="24"/>
          <w:szCs w:val="24"/>
        </w:rPr>
      </w:pPr>
    </w:p>
    <w:p w:rsidR="001C12B1" w:rsidRDefault="001C12B1">
      <w:pPr>
        <w:rPr>
          <w:rFonts w:ascii="Times New Roman" w:hAnsi="Times New Roman" w:cs="Times New Roman"/>
          <w:b/>
          <w:sz w:val="24"/>
          <w:szCs w:val="24"/>
        </w:rPr>
      </w:pPr>
    </w:p>
    <w:p w:rsidR="001C12B1" w:rsidRDefault="001C12B1">
      <w:pPr>
        <w:rPr>
          <w:rFonts w:ascii="Times New Roman" w:hAnsi="Times New Roman" w:cs="Times New Roman"/>
          <w:b/>
          <w:sz w:val="24"/>
          <w:szCs w:val="24"/>
        </w:rPr>
      </w:pPr>
    </w:p>
    <w:p w:rsidR="001C12B1" w:rsidRDefault="001C12B1">
      <w:pPr>
        <w:rPr>
          <w:rFonts w:ascii="Times New Roman" w:hAnsi="Times New Roman" w:cs="Times New Roman"/>
          <w:b/>
          <w:sz w:val="24"/>
          <w:szCs w:val="24"/>
        </w:rPr>
      </w:pPr>
    </w:p>
    <w:p w:rsidR="001C12B1" w:rsidRDefault="001C12B1">
      <w:pPr>
        <w:rPr>
          <w:rFonts w:ascii="Times New Roman" w:hAnsi="Times New Roman" w:cs="Times New Roman"/>
          <w:b/>
          <w:sz w:val="24"/>
          <w:szCs w:val="24"/>
        </w:rPr>
      </w:pPr>
    </w:p>
    <w:p w:rsidR="00C96A96" w:rsidRDefault="00C96A96">
      <w:pPr>
        <w:rPr>
          <w:rFonts w:ascii="Times New Roman" w:hAnsi="Times New Roman" w:cs="Times New Roman"/>
          <w:b/>
          <w:sz w:val="24"/>
          <w:szCs w:val="24"/>
        </w:rPr>
      </w:pPr>
    </w:p>
    <w:p w:rsidR="001340E0" w:rsidRPr="005E0AAC" w:rsidRDefault="001340E0">
      <w:pPr>
        <w:rPr>
          <w:rFonts w:ascii="Times New Roman" w:hAnsi="Times New Roman" w:cs="Times New Roman"/>
          <w:b/>
          <w:sz w:val="24"/>
          <w:szCs w:val="24"/>
        </w:rPr>
      </w:pPr>
      <w:r w:rsidRPr="005E0AAC">
        <w:rPr>
          <w:rFonts w:ascii="Times New Roman" w:hAnsi="Times New Roman" w:cs="Times New Roman"/>
          <w:b/>
          <w:sz w:val="24"/>
          <w:szCs w:val="24"/>
        </w:rPr>
        <w:lastRenderedPageBreak/>
        <w:t>Part I</w:t>
      </w:r>
    </w:p>
    <w:p w:rsidR="001340E0" w:rsidRPr="005E0AAC" w:rsidRDefault="006711DA" w:rsidP="00C96A96">
      <w:pPr>
        <w:spacing w:line="480" w:lineRule="auto"/>
        <w:rPr>
          <w:rFonts w:ascii="Times New Roman" w:hAnsi="Times New Roman" w:cs="Times New Roman"/>
          <w:b/>
          <w:sz w:val="24"/>
          <w:szCs w:val="24"/>
        </w:rPr>
      </w:pPr>
      <w:r w:rsidRPr="005E0AAC">
        <w:rPr>
          <w:rFonts w:ascii="Times New Roman" w:hAnsi="Times New Roman" w:cs="Times New Roman"/>
          <w:b/>
          <w:sz w:val="24"/>
          <w:szCs w:val="24"/>
        </w:rPr>
        <w:t>Current criminal justice issues that have a direct impact on homeland security and emergency management</w:t>
      </w:r>
    </w:p>
    <w:p w:rsidR="006F3DDE" w:rsidRDefault="00C96A96" w:rsidP="00C96A9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711DA">
        <w:rPr>
          <w:rFonts w:ascii="Times New Roman" w:hAnsi="Times New Roman" w:cs="Times New Roman"/>
          <w:sz w:val="24"/>
          <w:szCs w:val="24"/>
        </w:rPr>
        <w:t>Department of homeland security as commonly referred to</w:t>
      </w:r>
      <w:r w:rsidR="00C37F4B">
        <w:rPr>
          <w:rFonts w:ascii="Times New Roman" w:hAnsi="Times New Roman" w:cs="Times New Roman"/>
          <w:sz w:val="24"/>
          <w:szCs w:val="24"/>
        </w:rPr>
        <w:t>,</w:t>
      </w:r>
      <w:r w:rsidR="006711DA">
        <w:rPr>
          <w:rFonts w:ascii="Times New Roman" w:hAnsi="Times New Roman" w:cs="Times New Roman"/>
          <w:sz w:val="24"/>
          <w:szCs w:val="24"/>
        </w:rPr>
        <w:t xml:space="preserve"> is an agency that is entrusted with national defense, law enforcement and managemen</w:t>
      </w:r>
      <w:r w:rsidR="00C37F4B">
        <w:rPr>
          <w:rFonts w:ascii="Times New Roman" w:hAnsi="Times New Roman" w:cs="Times New Roman"/>
          <w:sz w:val="24"/>
          <w:szCs w:val="24"/>
        </w:rPr>
        <w:t>t of crisis or emergences.</w:t>
      </w:r>
      <w:r w:rsidR="006F3DDE">
        <w:rPr>
          <w:rFonts w:ascii="Times New Roman" w:hAnsi="Times New Roman" w:cs="Times New Roman"/>
          <w:sz w:val="24"/>
          <w:szCs w:val="24"/>
        </w:rPr>
        <w:t xml:space="preserve"> In addition it ensures that critical infrastructure of US is secure against both natural and man-made threats, natural disasters and even terrorism</w:t>
      </w:r>
      <w:sdt>
        <w:sdtPr>
          <w:rPr>
            <w:rFonts w:ascii="Times New Roman" w:hAnsi="Times New Roman" w:cs="Times New Roman"/>
            <w:sz w:val="24"/>
            <w:szCs w:val="24"/>
          </w:rPr>
          <w:id w:val="-668637767"/>
          <w:citation/>
        </w:sdtPr>
        <w:sdtEndPr/>
        <w:sdtContent>
          <w:r w:rsidR="009C0144">
            <w:rPr>
              <w:rFonts w:ascii="Times New Roman" w:hAnsi="Times New Roman" w:cs="Times New Roman"/>
              <w:sz w:val="24"/>
              <w:szCs w:val="24"/>
            </w:rPr>
            <w:fldChar w:fldCharType="begin"/>
          </w:r>
          <w:r w:rsidR="009C0144">
            <w:rPr>
              <w:rFonts w:ascii="Times New Roman" w:hAnsi="Times New Roman" w:cs="Times New Roman"/>
              <w:sz w:val="24"/>
              <w:szCs w:val="24"/>
            </w:rPr>
            <w:instrText xml:space="preserve"> CITATION Sch06 \l 1033 </w:instrText>
          </w:r>
          <w:r w:rsidR="009C0144">
            <w:rPr>
              <w:rFonts w:ascii="Times New Roman" w:hAnsi="Times New Roman" w:cs="Times New Roman"/>
              <w:sz w:val="24"/>
              <w:szCs w:val="24"/>
            </w:rPr>
            <w:fldChar w:fldCharType="separate"/>
          </w:r>
          <w:r w:rsidR="009C0144">
            <w:rPr>
              <w:rFonts w:ascii="Times New Roman" w:hAnsi="Times New Roman" w:cs="Times New Roman"/>
              <w:noProof/>
              <w:sz w:val="24"/>
              <w:szCs w:val="24"/>
            </w:rPr>
            <w:t xml:space="preserve"> </w:t>
          </w:r>
          <w:r w:rsidR="009C0144" w:rsidRPr="009C0144">
            <w:rPr>
              <w:rFonts w:ascii="Times New Roman" w:hAnsi="Times New Roman" w:cs="Times New Roman"/>
              <w:noProof/>
              <w:sz w:val="24"/>
              <w:szCs w:val="24"/>
            </w:rPr>
            <w:t>(Scheider, 2006)</w:t>
          </w:r>
          <w:r w:rsidR="009C0144">
            <w:rPr>
              <w:rFonts w:ascii="Times New Roman" w:hAnsi="Times New Roman" w:cs="Times New Roman"/>
              <w:sz w:val="24"/>
              <w:szCs w:val="24"/>
            </w:rPr>
            <w:fldChar w:fldCharType="end"/>
          </w:r>
        </w:sdtContent>
      </w:sdt>
      <w:r w:rsidR="006F3DDE">
        <w:rPr>
          <w:rFonts w:ascii="Times New Roman" w:hAnsi="Times New Roman" w:cs="Times New Roman"/>
          <w:sz w:val="24"/>
          <w:szCs w:val="24"/>
        </w:rPr>
        <w:t>. On</w:t>
      </w:r>
      <w:r w:rsidR="00C37F4B">
        <w:rPr>
          <w:rFonts w:ascii="Times New Roman" w:hAnsi="Times New Roman" w:cs="Times New Roman"/>
          <w:sz w:val="24"/>
          <w:szCs w:val="24"/>
        </w:rPr>
        <w:t xml:space="preserve"> the other hand, criminal justice ensures that justice is delivered to those who commit crimes as well as individuals engaging in unlawful </w:t>
      </w:r>
      <w:r w:rsidR="006F3DDE">
        <w:rPr>
          <w:rFonts w:ascii="Times New Roman" w:hAnsi="Times New Roman" w:cs="Times New Roman"/>
          <w:sz w:val="24"/>
          <w:szCs w:val="24"/>
        </w:rPr>
        <w:t>acts. Some</w:t>
      </w:r>
      <w:r w:rsidR="00C37F4B">
        <w:rPr>
          <w:rFonts w:ascii="Times New Roman" w:hAnsi="Times New Roman" w:cs="Times New Roman"/>
          <w:sz w:val="24"/>
          <w:szCs w:val="24"/>
        </w:rPr>
        <w:t xml:space="preserve"> criminal justice issues affect homeland security and </w:t>
      </w:r>
      <w:r w:rsidR="006F3DDE">
        <w:rPr>
          <w:rFonts w:ascii="Times New Roman" w:hAnsi="Times New Roman" w:cs="Times New Roman"/>
          <w:sz w:val="24"/>
          <w:szCs w:val="24"/>
        </w:rPr>
        <w:t>emergen</w:t>
      </w:r>
      <w:r w:rsidR="00C37F4B">
        <w:rPr>
          <w:rFonts w:ascii="Times New Roman" w:hAnsi="Times New Roman" w:cs="Times New Roman"/>
          <w:sz w:val="24"/>
          <w:szCs w:val="24"/>
        </w:rPr>
        <w:t>cy management</w:t>
      </w:r>
      <w:r w:rsidR="006F3DDE">
        <w:rPr>
          <w:rFonts w:ascii="Times New Roman" w:hAnsi="Times New Roman" w:cs="Times New Roman"/>
          <w:sz w:val="24"/>
          <w:szCs w:val="24"/>
        </w:rPr>
        <w:t xml:space="preserve"> directly. Such current issues include</w:t>
      </w:r>
    </w:p>
    <w:p w:rsidR="006711DA" w:rsidRDefault="00C96A96" w:rsidP="00C96A9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546F1">
        <w:rPr>
          <w:rFonts w:ascii="Times New Roman" w:hAnsi="Times New Roman" w:cs="Times New Roman"/>
          <w:sz w:val="24"/>
          <w:szCs w:val="24"/>
        </w:rPr>
        <w:t>Immigrant</w:t>
      </w:r>
      <w:r w:rsidR="006F3DDE">
        <w:rPr>
          <w:rFonts w:ascii="Times New Roman" w:hAnsi="Times New Roman" w:cs="Times New Roman"/>
          <w:sz w:val="24"/>
          <w:szCs w:val="24"/>
        </w:rPr>
        <w:t xml:space="preserve"> </w:t>
      </w:r>
      <w:r w:rsidR="003546F1">
        <w:rPr>
          <w:rFonts w:ascii="Times New Roman" w:hAnsi="Times New Roman" w:cs="Times New Roman"/>
          <w:sz w:val="24"/>
          <w:szCs w:val="24"/>
        </w:rPr>
        <w:t>incarceration</w:t>
      </w:r>
      <w:r w:rsidR="000E7DC7">
        <w:rPr>
          <w:rFonts w:ascii="Times New Roman" w:hAnsi="Times New Roman" w:cs="Times New Roman"/>
          <w:sz w:val="24"/>
          <w:szCs w:val="24"/>
        </w:rPr>
        <w:t>:</w:t>
      </w:r>
      <w:r w:rsidR="003546F1">
        <w:rPr>
          <w:rFonts w:ascii="Times New Roman" w:hAnsi="Times New Roman" w:cs="Times New Roman"/>
          <w:sz w:val="24"/>
          <w:szCs w:val="24"/>
        </w:rPr>
        <w:t xml:space="preserve"> </w:t>
      </w:r>
      <w:r w:rsidR="000E7DC7">
        <w:rPr>
          <w:rFonts w:ascii="Times New Roman" w:hAnsi="Times New Roman" w:cs="Times New Roman"/>
          <w:sz w:val="24"/>
          <w:szCs w:val="24"/>
        </w:rPr>
        <w:t xml:space="preserve">This </w:t>
      </w:r>
      <w:r w:rsidR="003546F1">
        <w:rPr>
          <w:rFonts w:ascii="Times New Roman" w:hAnsi="Times New Roman" w:cs="Times New Roman"/>
          <w:sz w:val="24"/>
          <w:szCs w:val="24"/>
        </w:rPr>
        <w:t>is one the current criminal justice issue that is affecting</w:t>
      </w:r>
      <w:r w:rsidR="00C37F4B">
        <w:rPr>
          <w:rFonts w:ascii="Times New Roman" w:hAnsi="Times New Roman" w:cs="Times New Roman"/>
          <w:sz w:val="24"/>
          <w:szCs w:val="24"/>
        </w:rPr>
        <w:t xml:space="preserve"> </w:t>
      </w:r>
      <w:r w:rsidR="003546F1">
        <w:rPr>
          <w:rFonts w:ascii="Times New Roman" w:hAnsi="Times New Roman" w:cs="Times New Roman"/>
          <w:sz w:val="24"/>
          <w:szCs w:val="24"/>
        </w:rPr>
        <w:t>the homeland security. Immigration is becoming a major issue with US and the rate at which immigrants are entering the country</w:t>
      </w:r>
      <w:r w:rsidR="00C37F4B">
        <w:rPr>
          <w:rFonts w:ascii="Times New Roman" w:hAnsi="Times New Roman" w:cs="Times New Roman"/>
          <w:sz w:val="24"/>
          <w:szCs w:val="24"/>
        </w:rPr>
        <w:t xml:space="preserve"> </w:t>
      </w:r>
      <w:r w:rsidR="003546F1">
        <w:rPr>
          <w:rFonts w:ascii="Times New Roman" w:hAnsi="Times New Roman" w:cs="Times New Roman"/>
          <w:sz w:val="24"/>
          <w:szCs w:val="24"/>
        </w:rPr>
        <w:t>is high</w:t>
      </w:r>
      <w:sdt>
        <w:sdtPr>
          <w:rPr>
            <w:rFonts w:ascii="Times New Roman" w:hAnsi="Times New Roman" w:cs="Times New Roman"/>
            <w:sz w:val="24"/>
            <w:szCs w:val="24"/>
          </w:rPr>
          <w:id w:val="1664275331"/>
          <w:citation/>
        </w:sdtPr>
        <w:sdtEndPr/>
        <w:sdtContent>
          <w:r w:rsidR="00286314">
            <w:rPr>
              <w:rFonts w:ascii="Times New Roman" w:hAnsi="Times New Roman" w:cs="Times New Roman"/>
              <w:sz w:val="24"/>
              <w:szCs w:val="24"/>
            </w:rPr>
            <w:fldChar w:fldCharType="begin"/>
          </w:r>
          <w:r w:rsidR="00286314">
            <w:rPr>
              <w:rFonts w:ascii="Times New Roman" w:hAnsi="Times New Roman" w:cs="Times New Roman"/>
              <w:sz w:val="24"/>
              <w:szCs w:val="24"/>
            </w:rPr>
            <w:instrText xml:space="preserve"> CITATION Hic17 \l 1033 </w:instrText>
          </w:r>
          <w:r w:rsidR="00286314">
            <w:rPr>
              <w:rFonts w:ascii="Times New Roman" w:hAnsi="Times New Roman" w:cs="Times New Roman"/>
              <w:sz w:val="24"/>
              <w:szCs w:val="24"/>
            </w:rPr>
            <w:fldChar w:fldCharType="separate"/>
          </w:r>
          <w:r w:rsidR="00286314">
            <w:rPr>
              <w:rFonts w:ascii="Times New Roman" w:hAnsi="Times New Roman" w:cs="Times New Roman"/>
              <w:noProof/>
              <w:sz w:val="24"/>
              <w:szCs w:val="24"/>
            </w:rPr>
            <w:t xml:space="preserve"> </w:t>
          </w:r>
          <w:r w:rsidR="00286314" w:rsidRPr="00286314">
            <w:rPr>
              <w:rFonts w:ascii="Times New Roman" w:hAnsi="Times New Roman" w:cs="Times New Roman"/>
              <w:noProof/>
              <w:sz w:val="24"/>
              <w:szCs w:val="24"/>
            </w:rPr>
            <w:t>(Hickman, 2017)</w:t>
          </w:r>
          <w:r w:rsidR="00286314">
            <w:rPr>
              <w:rFonts w:ascii="Times New Roman" w:hAnsi="Times New Roman" w:cs="Times New Roman"/>
              <w:sz w:val="24"/>
              <w:szCs w:val="24"/>
            </w:rPr>
            <w:fldChar w:fldCharType="end"/>
          </w:r>
        </w:sdtContent>
      </w:sdt>
      <w:r w:rsidR="003546F1">
        <w:rPr>
          <w:rFonts w:ascii="Times New Roman" w:hAnsi="Times New Roman" w:cs="Times New Roman"/>
          <w:sz w:val="24"/>
          <w:szCs w:val="24"/>
        </w:rPr>
        <w:t xml:space="preserve">. The population is increasing as well as crime rate which is blamed on increase on immigrants. However it is the role of the criminal justice to ensure that when someone is arrested and charged with criminal action then justice is served and the person is incarcerated. </w:t>
      </w:r>
    </w:p>
    <w:p w:rsidR="00EB3472" w:rsidRDefault="00C96A96" w:rsidP="00C96A9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17E0A">
        <w:rPr>
          <w:rFonts w:ascii="Times New Roman" w:hAnsi="Times New Roman" w:cs="Times New Roman"/>
          <w:sz w:val="24"/>
          <w:szCs w:val="24"/>
        </w:rPr>
        <w:t>Mass shooting in</w:t>
      </w:r>
      <w:r w:rsidR="000E7DC7">
        <w:rPr>
          <w:rFonts w:ascii="Times New Roman" w:hAnsi="Times New Roman" w:cs="Times New Roman"/>
          <w:sz w:val="24"/>
          <w:szCs w:val="24"/>
        </w:rPr>
        <w:t xml:space="preserve"> public places:</w:t>
      </w:r>
      <w:r w:rsidR="00EB3472">
        <w:rPr>
          <w:rFonts w:ascii="Times New Roman" w:hAnsi="Times New Roman" w:cs="Times New Roman"/>
          <w:sz w:val="24"/>
          <w:szCs w:val="24"/>
        </w:rPr>
        <w:t xml:space="preserve"> </w:t>
      </w:r>
      <w:r w:rsidR="00C17E0A">
        <w:rPr>
          <w:rFonts w:ascii="Times New Roman" w:hAnsi="Times New Roman" w:cs="Times New Roman"/>
          <w:sz w:val="24"/>
          <w:szCs w:val="24"/>
        </w:rPr>
        <w:t>i</w:t>
      </w:r>
      <w:r w:rsidR="00EB3472">
        <w:rPr>
          <w:rFonts w:ascii="Times New Roman" w:hAnsi="Times New Roman" w:cs="Times New Roman"/>
          <w:sz w:val="24"/>
          <w:szCs w:val="24"/>
        </w:rPr>
        <w:t>ssues of mass shooting have been of major concern with the borders of US. In most cases, the offender is always with assault weapons and there emergency unity is called in to rescue the situation. This is one of main roles of homeland security which are called to contain such a situation. This offense directly impacts the homeland security since it threatens the security which is the responsibility home security department</w:t>
      </w:r>
      <w:sdt>
        <w:sdtPr>
          <w:rPr>
            <w:rFonts w:ascii="Times New Roman" w:hAnsi="Times New Roman" w:cs="Times New Roman"/>
            <w:sz w:val="24"/>
            <w:szCs w:val="24"/>
          </w:rPr>
          <w:id w:val="47887477"/>
          <w:citation/>
        </w:sdtPr>
        <w:sdtEndPr/>
        <w:sdtContent>
          <w:r w:rsidR="00286314">
            <w:rPr>
              <w:rFonts w:ascii="Times New Roman" w:hAnsi="Times New Roman" w:cs="Times New Roman"/>
              <w:sz w:val="24"/>
              <w:szCs w:val="24"/>
            </w:rPr>
            <w:fldChar w:fldCharType="begin"/>
          </w:r>
          <w:r w:rsidR="00286314">
            <w:rPr>
              <w:rFonts w:ascii="Times New Roman" w:hAnsi="Times New Roman" w:cs="Times New Roman"/>
              <w:sz w:val="24"/>
              <w:szCs w:val="24"/>
            </w:rPr>
            <w:instrText xml:space="preserve"> CITATION Fri14 \l 1033 </w:instrText>
          </w:r>
          <w:r w:rsidR="00286314">
            <w:rPr>
              <w:rFonts w:ascii="Times New Roman" w:hAnsi="Times New Roman" w:cs="Times New Roman"/>
              <w:sz w:val="24"/>
              <w:szCs w:val="24"/>
            </w:rPr>
            <w:fldChar w:fldCharType="separate"/>
          </w:r>
          <w:r w:rsidR="00286314">
            <w:rPr>
              <w:rFonts w:ascii="Times New Roman" w:hAnsi="Times New Roman" w:cs="Times New Roman"/>
              <w:noProof/>
              <w:sz w:val="24"/>
              <w:szCs w:val="24"/>
            </w:rPr>
            <w:t xml:space="preserve"> </w:t>
          </w:r>
          <w:r w:rsidR="00286314" w:rsidRPr="00286314">
            <w:rPr>
              <w:rFonts w:ascii="Times New Roman" w:hAnsi="Times New Roman" w:cs="Times New Roman"/>
              <w:noProof/>
              <w:sz w:val="24"/>
              <w:szCs w:val="24"/>
            </w:rPr>
            <w:t>(Friedman, 2014)</w:t>
          </w:r>
          <w:r w:rsidR="00286314">
            <w:rPr>
              <w:rFonts w:ascii="Times New Roman" w:hAnsi="Times New Roman" w:cs="Times New Roman"/>
              <w:sz w:val="24"/>
              <w:szCs w:val="24"/>
            </w:rPr>
            <w:fldChar w:fldCharType="end"/>
          </w:r>
        </w:sdtContent>
      </w:sdt>
      <w:r w:rsidR="00EB3472">
        <w:rPr>
          <w:rFonts w:ascii="Times New Roman" w:hAnsi="Times New Roman" w:cs="Times New Roman"/>
          <w:sz w:val="24"/>
          <w:szCs w:val="24"/>
        </w:rPr>
        <w:t>.</w:t>
      </w:r>
    </w:p>
    <w:p w:rsidR="00C17E0A" w:rsidRDefault="00C96A96" w:rsidP="00C96A9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17E0A">
        <w:rPr>
          <w:rFonts w:ascii="Times New Roman" w:hAnsi="Times New Roman" w:cs="Times New Roman"/>
          <w:sz w:val="24"/>
          <w:szCs w:val="24"/>
        </w:rPr>
        <w:t xml:space="preserve">Corrections and rehabilitation </w:t>
      </w:r>
      <w:r w:rsidR="000E7DC7">
        <w:rPr>
          <w:rFonts w:ascii="Times New Roman" w:hAnsi="Times New Roman" w:cs="Times New Roman"/>
          <w:sz w:val="24"/>
          <w:szCs w:val="24"/>
        </w:rPr>
        <w:t>of offenders within the society:</w:t>
      </w:r>
      <w:r w:rsidR="00C17E0A">
        <w:rPr>
          <w:rFonts w:ascii="Times New Roman" w:hAnsi="Times New Roman" w:cs="Times New Roman"/>
          <w:sz w:val="24"/>
          <w:szCs w:val="24"/>
        </w:rPr>
        <w:t xml:space="preserve"> It is work of the criminal justice system to ensure that the offenders or the </w:t>
      </w:r>
      <w:r w:rsidR="000E7DC7">
        <w:rPr>
          <w:rFonts w:ascii="Times New Roman" w:hAnsi="Times New Roman" w:cs="Times New Roman"/>
          <w:sz w:val="24"/>
          <w:szCs w:val="24"/>
        </w:rPr>
        <w:t>accused</w:t>
      </w:r>
      <w:r w:rsidR="00C17E0A">
        <w:rPr>
          <w:rFonts w:ascii="Times New Roman" w:hAnsi="Times New Roman" w:cs="Times New Roman"/>
          <w:sz w:val="24"/>
          <w:szCs w:val="24"/>
        </w:rPr>
        <w:t xml:space="preserve"> who have found guilty are turned over to correctional facilities for punishment</w:t>
      </w:r>
      <w:sdt>
        <w:sdtPr>
          <w:rPr>
            <w:rFonts w:ascii="Times New Roman" w:hAnsi="Times New Roman" w:cs="Times New Roman"/>
            <w:sz w:val="24"/>
            <w:szCs w:val="24"/>
          </w:rPr>
          <w:id w:val="-219905368"/>
          <w:citation/>
        </w:sdtPr>
        <w:sdtEndPr/>
        <w:sdtContent>
          <w:r w:rsidR="00286314">
            <w:rPr>
              <w:rFonts w:ascii="Times New Roman" w:hAnsi="Times New Roman" w:cs="Times New Roman"/>
              <w:sz w:val="24"/>
              <w:szCs w:val="24"/>
            </w:rPr>
            <w:fldChar w:fldCharType="begin"/>
          </w:r>
          <w:r w:rsidR="00286314">
            <w:rPr>
              <w:rFonts w:ascii="Times New Roman" w:hAnsi="Times New Roman" w:cs="Times New Roman"/>
              <w:sz w:val="24"/>
              <w:szCs w:val="24"/>
            </w:rPr>
            <w:instrText xml:space="preserve"> CITATION Fly10 \l 1033 </w:instrText>
          </w:r>
          <w:r w:rsidR="00286314">
            <w:rPr>
              <w:rFonts w:ascii="Times New Roman" w:hAnsi="Times New Roman" w:cs="Times New Roman"/>
              <w:sz w:val="24"/>
              <w:szCs w:val="24"/>
            </w:rPr>
            <w:fldChar w:fldCharType="separate"/>
          </w:r>
          <w:r w:rsidR="00286314">
            <w:rPr>
              <w:rFonts w:ascii="Times New Roman" w:hAnsi="Times New Roman" w:cs="Times New Roman"/>
              <w:noProof/>
              <w:sz w:val="24"/>
              <w:szCs w:val="24"/>
            </w:rPr>
            <w:t xml:space="preserve"> </w:t>
          </w:r>
          <w:r w:rsidR="00286314" w:rsidRPr="00286314">
            <w:rPr>
              <w:rFonts w:ascii="Times New Roman" w:hAnsi="Times New Roman" w:cs="Times New Roman"/>
              <w:noProof/>
              <w:sz w:val="24"/>
              <w:szCs w:val="24"/>
            </w:rPr>
            <w:t>(Flynn, 2010)</w:t>
          </w:r>
          <w:r w:rsidR="00286314">
            <w:rPr>
              <w:rFonts w:ascii="Times New Roman" w:hAnsi="Times New Roman" w:cs="Times New Roman"/>
              <w:sz w:val="24"/>
              <w:szCs w:val="24"/>
            </w:rPr>
            <w:fldChar w:fldCharType="end"/>
          </w:r>
        </w:sdtContent>
      </w:sdt>
      <w:r w:rsidR="00C17E0A">
        <w:rPr>
          <w:rFonts w:ascii="Times New Roman" w:hAnsi="Times New Roman" w:cs="Times New Roman"/>
          <w:sz w:val="24"/>
          <w:szCs w:val="24"/>
        </w:rPr>
        <w:t>. When an individual is involved in a crime that threatens the peace of the citizens such is apprehended and</w:t>
      </w:r>
      <w:r w:rsidR="000E7DC7">
        <w:rPr>
          <w:rFonts w:ascii="Times New Roman" w:hAnsi="Times New Roman" w:cs="Times New Roman"/>
          <w:sz w:val="24"/>
          <w:szCs w:val="24"/>
        </w:rPr>
        <w:t xml:space="preserve"> charged by the justice system. Crime affects the people in the society which threatens their security. Once the offenders are incarcerated then it affects the homeland security positively as people continue in peace.</w:t>
      </w:r>
    </w:p>
    <w:p w:rsidR="006E49EE" w:rsidRDefault="00C96A96" w:rsidP="00C96A9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E7DC7">
        <w:rPr>
          <w:rFonts w:ascii="Times New Roman" w:hAnsi="Times New Roman" w:cs="Times New Roman"/>
          <w:sz w:val="24"/>
          <w:szCs w:val="24"/>
        </w:rPr>
        <w:t xml:space="preserve">Cyber terrorism: One of the major that has been a topic of discussion is cyber terrorism which was accused of being tempering with 2017 general elections. Cyber terrorism is a situation where transnational terrorist organizations engage in sponsored </w:t>
      </w:r>
      <w:r w:rsidR="00CF4B9F">
        <w:rPr>
          <w:rFonts w:ascii="Times New Roman" w:hAnsi="Times New Roman" w:cs="Times New Roman"/>
          <w:sz w:val="24"/>
          <w:szCs w:val="24"/>
        </w:rPr>
        <w:t>cyber-attacks. Currently, the department of justice system is investigating the alleged involvement of cyber terrorism is US elections which is considered to be a criminal act against the state. However it is the role of the homeland security to ensure that people are protected against cyber terrorism because it affects their way of life and cause injuries and death.</w:t>
      </w:r>
    </w:p>
    <w:p w:rsidR="001340E0" w:rsidRDefault="00C96A96" w:rsidP="00C96A9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E49EE">
        <w:rPr>
          <w:rFonts w:ascii="Times New Roman" w:hAnsi="Times New Roman" w:cs="Times New Roman"/>
          <w:sz w:val="24"/>
          <w:szCs w:val="24"/>
        </w:rPr>
        <w:t>Border security: US is bordered by countries with weak security and justice system. This has been affecting the border security directly as violence spill over to the towns neighboring the US borders. In addition, due to instability and others affecting the neighboring countries, rate of immigration is growing rapidly which is affecting the homeland security operation</w:t>
      </w:r>
      <w:sdt>
        <w:sdtPr>
          <w:rPr>
            <w:rFonts w:ascii="Times New Roman" w:hAnsi="Times New Roman" w:cs="Times New Roman"/>
            <w:sz w:val="24"/>
            <w:szCs w:val="24"/>
          </w:rPr>
          <w:id w:val="1674830831"/>
          <w:citation/>
        </w:sdtPr>
        <w:sdtEndPr/>
        <w:sdtContent>
          <w:r w:rsidR="008E383D">
            <w:rPr>
              <w:rFonts w:ascii="Times New Roman" w:hAnsi="Times New Roman" w:cs="Times New Roman"/>
              <w:sz w:val="24"/>
              <w:szCs w:val="24"/>
            </w:rPr>
            <w:fldChar w:fldCharType="begin"/>
          </w:r>
          <w:r w:rsidR="008E383D">
            <w:rPr>
              <w:rFonts w:ascii="Times New Roman" w:hAnsi="Times New Roman" w:cs="Times New Roman"/>
              <w:sz w:val="24"/>
              <w:szCs w:val="24"/>
            </w:rPr>
            <w:instrText xml:space="preserve"> CITATION Cai04 \l 1033 </w:instrText>
          </w:r>
          <w:r w:rsidR="008E383D">
            <w:rPr>
              <w:rFonts w:ascii="Times New Roman" w:hAnsi="Times New Roman" w:cs="Times New Roman"/>
              <w:sz w:val="24"/>
              <w:szCs w:val="24"/>
            </w:rPr>
            <w:fldChar w:fldCharType="separate"/>
          </w:r>
          <w:r w:rsidR="008E383D">
            <w:rPr>
              <w:rFonts w:ascii="Times New Roman" w:hAnsi="Times New Roman" w:cs="Times New Roman"/>
              <w:noProof/>
              <w:sz w:val="24"/>
              <w:szCs w:val="24"/>
            </w:rPr>
            <w:t xml:space="preserve"> </w:t>
          </w:r>
          <w:r w:rsidR="008E383D" w:rsidRPr="008E383D">
            <w:rPr>
              <w:rFonts w:ascii="Times New Roman" w:hAnsi="Times New Roman" w:cs="Times New Roman"/>
              <w:noProof/>
              <w:sz w:val="24"/>
              <w:szCs w:val="24"/>
            </w:rPr>
            <w:t>(Cainkar, 2004)</w:t>
          </w:r>
          <w:r w:rsidR="008E383D">
            <w:rPr>
              <w:rFonts w:ascii="Times New Roman" w:hAnsi="Times New Roman" w:cs="Times New Roman"/>
              <w:sz w:val="24"/>
              <w:szCs w:val="24"/>
            </w:rPr>
            <w:fldChar w:fldCharType="end"/>
          </w:r>
        </w:sdtContent>
      </w:sdt>
      <w:r w:rsidR="006E49EE">
        <w:rPr>
          <w:rFonts w:ascii="Times New Roman" w:hAnsi="Times New Roman" w:cs="Times New Roman"/>
          <w:sz w:val="24"/>
          <w:szCs w:val="24"/>
        </w:rPr>
        <w:t xml:space="preserve">.  </w:t>
      </w:r>
    </w:p>
    <w:p w:rsidR="003937AE" w:rsidRDefault="003937AE">
      <w:pPr>
        <w:rPr>
          <w:rFonts w:ascii="Times New Roman" w:hAnsi="Times New Roman" w:cs="Times New Roman"/>
          <w:sz w:val="24"/>
          <w:szCs w:val="24"/>
        </w:rPr>
      </w:pPr>
    </w:p>
    <w:p w:rsidR="006F3DDE" w:rsidRDefault="00CF4B9F">
      <w:pPr>
        <w:rPr>
          <w:rFonts w:ascii="Times New Roman" w:hAnsi="Times New Roman" w:cs="Times New Roman"/>
          <w:sz w:val="24"/>
          <w:szCs w:val="24"/>
        </w:rPr>
      </w:pPr>
      <w:r>
        <w:rPr>
          <w:rFonts w:ascii="Times New Roman" w:hAnsi="Times New Roman" w:cs="Times New Roman"/>
          <w:sz w:val="24"/>
          <w:szCs w:val="24"/>
        </w:rPr>
        <w:t xml:space="preserve">  </w:t>
      </w:r>
    </w:p>
    <w:p w:rsidR="00C96A96" w:rsidRDefault="00C96A96">
      <w:pPr>
        <w:rPr>
          <w:rFonts w:ascii="Times New Roman" w:hAnsi="Times New Roman" w:cs="Times New Roman"/>
          <w:sz w:val="24"/>
          <w:szCs w:val="24"/>
        </w:rPr>
      </w:pPr>
    </w:p>
    <w:p w:rsidR="00C96A96" w:rsidRDefault="00C96A96">
      <w:pPr>
        <w:rPr>
          <w:rFonts w:ascii="Times New Roman" w:hAnsi="Times New Roman" w:cs="Times New Roman"/>
          <w:sz w:val="24"/>
          <w:szCs w:val="24"/>
        </w:rPr>
      </w:pPr>
    </w:p>
    <w:p w:rsidR="00C96A96" w:rsidRDefault="00C96A96">
      <w:pPr>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248396387"/>
        <w:docPartObj>
          <w:docPartGallery w:val="Bibliographies"/>
          <w:docPartUnique/>
        </w:docPartObj>
      </w:sdtPr>
      <w:sdtEndPr/>
      <w:sdtContent>
        <w:p w:rsidR="00C96A96" w:rsidRPr="00C96A96" w:rsidRDefault="00C96A96">
          <w:pPr>
            <w:pStyle w:val="Heading1"/>
            <w:rPr>
              <w:rFonts w:ascii="Times New Roman" w:hAnsi="Times New Roman" w:cs="Times New Roman"/>
              <w:color w:val="auto"/>
              <w:sz w:val="24"/>
              <w:szCs w:val="24"/>
            </w:rPr>
          </w:pPr>
          <w:r w:rsidRPr="00C96A96">
            <w:rPr>
              <w:rFonts w:ascii="Times New Roman" w:hAnsi="Times New Roman" w:cs="Times New Roman"/>
              <w:color w:val="auto"/>
              <w:sz w:val="24"/>
              <w:szCs w:val="24"/>
            </w:rPr>
            <w:t>Bibliography</w:t>
          </w:r>
        </w:p>
        <w:sdt>
          <w:sdtPr>
            <w:rPr>
              <w:rFonts w:ascii="Times New Roman" w:hAnsi="Times New Roman" w:cs="Times New Roman"/>
              <w:sz w:val="24"/>
              <w:szCs w:val="24"/>
            </w:rPr>
            <w:id w:val="111145805"/>
            <w:bibliography/>
          </w:sdtPr>
          <w:sdtEndPr/>
          <w:sdtContent>
            <w:p w:rsidR="00C96A96" w:rsidRPr="00C96A96" w:rsidRDefault="00C96A96" w:rsidP="00C96A96">
              <w:pPr>
                <w:pStyle w:val="Bibliography"/>
                <w:ind w:left="720" w:hanging="720"/>
                <w:rPr>
                  <w:rFonts w:ascii="Times New Roman" w:hAnsi="Times New Roman" w:cs="Times New Roman"/>
                  <w:noProof/>
                  <w:sz w:val="24"/>
                  <w:szCs w:val="24"/>
                </w:rPr>
              </w:pPr>
              <w:r w:rsidRPr="00C96A96">
                <w:rPr>
                  <w:rFonts w:ascii="Times New Roman" w:hAnsi="Times New Roman" w:cs="Times New Roman"/>
                  <w:sz w:val="24"/>
                  <w:szCs w:val="24"/>
                </w:rPr>
                <w:fldChar w:fldCharType="begin"/>
              </w:r>
              <w:r w:rsidRPr="00C96A96">
                <w:rPr>
                  <w:rFonts w:ascii="Times New Roman" w:hAnsi="Times New Roman" w:cs="Times New Roman"/>
                  <w:sz w:val="24"/>
                  <w:szCs w:val="24"/>
                </w:rPr>
                <w:instrText xml:space="preserve"> BIBLIOGRAPHY </w:instrText>
              </w:r>
              <w:r w:rsidRPr="00C96A96">
                <w:rPr>
                  <w:rFonts w:ascii="Times New Roman" w:hAnsi="Times New Roman" w:cs="Times New Roman"/>
                  <w:sz w:val="24"/>
                  <w:szCs w:val="24"/>
                </w:rPr>
                <w:fldChar w:fldCharType="separate"/>
              </w:r>
              <w:r w:rsidRPr="00C96A96">
                <w:rPr>
                  <w:rFonts w:ascii="Times New Roman" w:hAnsi="Times New Roman" w:cs="Times New Roman"/>
                  <w:noProof/>
                  <w:sz w:val="24"/>
                  <w:szCs w:val="24"/>
                </w:rPr>
                <w:t xml:space="preserve">Cainkar, L. (2004). </w:t>
              </w:r>
              <w:r w:rsidRPr="00C96A96">
                <w:rPr>
                  <w:rFonts w:ascii="Times New Roman" w:hAnsi="Times New Roman" w:cs="Times New Roman"/>
                  <w:i/>
                  <w:iCs/>
                  <w:noProof/>
                  <w:sz w:val="24"/>
                  <w:szCs w:val="24"/>
                </w:rPr>
                <w:t>The impact of the September 11 attacks on Arab and Muslim communities in the United States.</w:t>
              </w:r>
              <w:r w:rsidRPr="00C96A96">
                <w:rPr>
                  <w:rFonts w:ascii="Times New Roman" w:hAnsi="Times New Roman" w:cs="Times New Roman"/>
                  <w:noProof/>
                  <w:sz w:val="24"/>
                  <w:szCs w:val="24"/>
                </w:rPr>
                <w:t xml:space="preserve"> New York: The New Press.</w:t>
              </w:r>
            </w:p>
            <w:p w:rsidR="00C96A96" w:rsidRPr="00C96A96" w:rsidRDefault="00C96A96" w:rsidP="00C96A96">
              <w:pPr>
                <w:pStyle w:val="Bibliography"/>
                <w:ind w:left="720" w:hanging="720"/>
                <w:rPr>
                  <w:rFonts w:ascii="Times New Roman" w:hAnsi="Times New Roman" w:cs="Times New Roman"/>
                  <w:noProof/>
                  <w:sz w:val="24"/>
                  <w:szCs w:val="24"/>
                </w:rPr>
              </w:pPr>
              <w:r w:rsidRPr="00C96A96">
                <w:rPr>
                  <w:rFonts w:ascii="Times New Roman" w:hAnsi="Times New Roman" w:cs="Times New Roman"/>
                  <w:noProof/>
                  <w:sz w:val="24"/>
                  <w:szCs w:val="24"/>
                </w:rPr>
                <w:t xml:space="preserve">Flynn, S. (2010). </w:t>
              </w:r>
              <w:r w:rsidRPr="00C96A96">
                <w:rPr>
                  <w:rFonts w:ascii="Times New Roman" w:hAnsi="Times New Roman" w:cs="Times New Roman"/>
                  <w:i/>
                  <w:iCs/>
                  <w:noProof/>
                  <w:sz w:val="24"/>
                  <w:szCs w:val="24"/>
                </w:rPr>
                <w:t>America the vulnerable: How our government is failing toprotect us from terrorism.</w:t>
              </w:r>
              <w:r w:rsidRPr="00C96A96">
                <w:rPr>
                  <w:rFonts w:ascii="Times New Roman" w:hAnsi="Times New Roman" w:cs="Times New Roman"/>
                  <w:noProof/>
                  <w:sz w:val="24"/>
                  <w:szCs w:val="24"/>
                </w:rPr>
                <w:t xml:space="preserve"> New York: HarperCollins Publishers.</w:t>
              </w:r>
            </w:p>
            <w:p w:rsidR="00C96A96" w:rsidRPr="00C96A96" w:rsidRDefault="00C96A96" w:rsidP="00C96A96">
              <w:pPr>
                <w:pStyle w:val="Bibliography"/>
                <w:ind w:left="720" w:hanging="720"/>
                <w:rPr>
                  <w:rFonts w:ascii="Times New Roman" w:hAnsi="Times New Roman" w:cs="Times New Roman"/>
                  <w:noProof/>
                  <w:sz w:val="24"/>
                  <w:szCs w:val="24"/>
                </w:rPr>
              </w:pPr>
              <w:r w:rsidRPr="00C96A96">
                <w:rPr>
                  <w:rFonts w:ascii="Times New Roman" w:hAnsi="Times New Roman" w:cs="Times New Roman"/>
                  <w:noProof/>
                  <w:sz w:val="24"/>
                  <w:szCs w:val="24"/>
                </w:rPr>
                <w:t xml:space="preserve">Friedman, B. (2014). </w:t>
              </w:r>
              <w:r w:rsidRPr="00C96A96">
                <w:rPr>
                  <w:rFonts w:ascii="Times New Roman" w:hAnsi="Times New Roman" w:cs="Times New Roman"/>
                  <w:i/>
                  <w:iCs/>
                  <w:noProof/>
                  <w:sz w:val="24"/>
                  <w:szCs w:val="24"/>
                </w:rPr>
                <w:t>Homeland Security. Foreign Policy.</w:t>
              </w:r>
              <w:r w:rsidRPr="00C96A96">
                <w:rPr>
                  <w:rFonts w:ascii="Times New Roman" w:hAnsi="Times New Roman" w:cs="Times New Roman"/>
                  <w:noProof/>
                  <w:sz w:val="24"/>
                  <w:szCs w:val="24"/>
                </w:rPr>
                <w:t xml:space="preserve"> New York: New York Times.</w:t>
              </w:r>
            </w:p>
            <w:p w:rsidR="00C96A96" w:rsidRPr="00C96A96" w:rsidRDefault="00C96A96" w:rsidP="00C96A96">
              <w:pPr>
                <w:pStyle w:val="Bibliography"/>
                <w:ind w:left="720" w:hanging="720"/>
                <w:rPr>
                  <w:rFonts w:ascii="Times New Roman" w:hAnsi="Times New Roman" w:cs="Times New Roman"/>
                  <w:noProof/>
                  <w:sz w:val="24"/>
                  <w:szCs w:val="24"/>
                </w:rPr>
              </w:pPr>
              <w:r w:rsidRPr="00C96A96">
                <w:rPr>
                  <w:rFonts w:ascii="Times New Roman" w:hAnsi="Times New Roman" w:cs="Times New Roman"/>
                  <w:noProof/>
                  <w:sz w:val="24"/>
                  <w:szCs w:val="24"/>
                </w:rPr>
                <w:t xml:space="preserve">Hickman, M. (2017). Intelligence gathering and networking. </w:t>
              </w:r>
              <w:r w:rsidRPr="00C96A96">
                <w:rPr>
                  <w:rFonts w:ascii="Times New Roman" w:hAnsi="Times New Roman" w:cs="Times New Roman"/>
                  <w:i/>
                  <w:iCs/>
                  <w:noProof/>
                  <w:sz w:val="24"/>
                  <w:szCs w:val="24"/>
                </w:rPr>
                <w:t>Homeland security: Best practices for local government</w:t>
              </w:r>
              <w:r w:rsidRPr="00C96A96">
                <w:rPr>
                  <w:rFonts w:ascii="Times New Roman" w:hAnsi="Times New Roman" w:cs="Times New Roman"/>
                  <w:noProof/>
                  <w:sz w:val="24"/>
                  <w:szCs w:val="24"/>
                </w:rPr>
                <w:t>, 23-27.</w:t>
              </w:r>
            </w:p>
            <w:p w:rsidR="00C96A96" w:rsidRPr="00C96A96" w:rsidRDefault="00C96A96" w:rsidP="00C96A96">
              <w:pPr>
                <w:pStyle w:val="Bibliography"/>
                <w:ind w:left="720" w:hanging="720"/>
                <w:rPr>
                  <w:rFonts w:ascii="Times New Roman" w:hAnsi="Times New Roman" w:cs="Times New Roman"/>
                  <w:noProof/>
                  <w:sz w:val="24"/>
                  <w:szCs w:val="24"/>
                </w:rPr>
              </w:pPr>
              <w:r w:rsidRPr="00C96A96">
                <w:rPr>
                  <w:rFonts w:ascii="Times New Roman" w:hAnsi="Times New Roman" w:cs="Times New Roman"/>
                  <w:noProof/>
                  <w:sz w:val="24"/>
                  <w:szCs w:val="24"/>
                </w:rPr>
                <w:t xml:space="preserve">Scheider, M. &amp;. (2006). Community policing and terrorism . </w:t>
              </w:r>
              <w:r w:rsidRPr="00C96A96">
                <w:rPr>
                  <w:rFonts w:ascii="Times New Roman" w:hAnsi="Times New Roman" w:cs="Times New Roman"/>
                  <w:i/>
                  <w:iCs/>
                  <w:noProof/>
                  <w:sz w:val="24"/>
                  <w:szCs w:val="24"/>
                </w:rPr>
                <w:t>Homeland Security Institute Review</w:t>
              </w:r>
              <w:r w:rsidRPr="00C96A96">
                <w:rPr>
                  <w:rFonts w:ascii="Times New Roman" w:hAnsi="Times New Roman" w:cs="Times New Roman"/>
                  <w:noProof/>
                  <w:sz w:val="24"/>
                  <w:szCs w:val="24"/>
                </w:rPr>
                <w:t>.</w:t>
              </w:r>
            </w:p>
            <w:p w:rsidR="00C96A96" w:rsidRDefault="00C96A96" w:rsidP="00C96A96">
              <w:r w:rsidRPr="00C96A96">
                <w:rPr>
                  <w:rFonts w:ascii="Times New Roman" w:hAnsi="Times New Roman" w:cs="Times New Roman"/>
                  <w:b/>
                  <w:bCs/>
                  <w:noProof/>
                  <w:sz w:val="24"/>
                  <w:szCs w:val="24"/>
                </w:rPr>
                <w:fldChar w:fldCharType="end"/>
              </w:r>
            </w:p>
          </w:sdtContent>
        </w:sdt>
      </w:sdtContent>
    </w:sdt>
    <w:p w:rsidR="00C96A96" w:rsidRPr="006711DA" w:rsidRDefault="00C96A96">
      <w:pPr>
        <w:rPr>
          <w:rFonts w:ascii="Times New Roman" w:hAnsi="Times New Roman" w:cs="Times New Roman"/>
          <w:sz w:val="24"/>
          <w:szCs w:val="24"/>
        </w:rPr>
      </w:pPr>
    </w:p>
    <w:sectPr w:rsidR="00C96A96" w:rsidRPr="006711DA" w:rsidSect="001C12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FAC" w:rsidRDefault="00743FAC" w:rsidP="001C12B1">
      <w:pPr>
        <w:spacing w:after="0" w:line="240" w:lineRule="auto"/>
      </w:pPr>
      <w:r>
        <w:separator/>
      </w:r>
    </w:p>
  </w:endnote>
  <w:endnote w:type="continuationSeparator" w:id="0">
    <w:p w:rsidR="00743FAC" w:rsidRDefault="00743FAC" w:rsidP="001C1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FAC" w:rsidRDefault="00743FAC" w:rsidP="001C12B1">
      <w:pPr>
        <w:spacing w:after="0" w:line="240" w:lineRule="auto"/>
      </w:pPr>
      <w:r>
        <w:separator/>
      </w:r>
    </w:p>
  </w:footnote>
  <w:footnote w:type="continuationSeparator" w:id="0">
    <w:p w:rsidR="00743FAC" w:rsidRDefault="00743FAC" w:rsidP="001C12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99849195"/>
      <w:docPartObj>
        <w:docPartGallery w:val="Page Numbers (Top of Page)"/>
        <w:docPartUnique/>
      </w:docPartObj>
    </w:sdtPr>
    <w:sdtEndPr>
      <w:rPr>
        <w:rFonts w:asciiTheme="minorHAnsi" w:hAnsiTheme="minorHAnsi" w:cstheme="minorBidi"/>
        <w:noProof/>
        <w:sz w:val="22"/>
        <w:szCs w:val="22"/>
      </w:rPr>
    </w:sdtEndPr>
    <w:sdtContent>
      <w:p w:rsidR="001C12B1" w:rsidRDefault="001C12B1">
        <w:pPr>
          <w:pStyle w:val="Header"/>
          <w:jc w:val="right"/>
        </w:pPr>
        <w:r w:rsidRPr="001C12B1">
          <w:rPr>
            <w:rFonts w:ascii="Times New Roman" w:hAnsi="Times New Roman" w:cs="Times New Roman"/>
            <w:sz w:val="24"/>
            <w:szCs w:val="24"/>
          </w:rPr>
          <w:t xml:space="preserve">CRIMINAL JUSTICE </w:t>
        </w:r>
        <w:r>
          <w:rPr>
            <w:rFonts w:ascii="Times New Roman" w:hAnsi="Times New Roman" w:cs="Times New Roman"/>
            <w:sz w:val="24"/>
            <w:szCs w:val="24"/>
          </w:rPr>
          <w:t xml:space="preserve">                                                                                                                    </w:t>
        </w:r>
        <w:r w:rsidRPr="001C12B1">
          <w:rPr>
            <w:rFonts w:ascii="Times New Roman" w:hAnsi="Times New Roman" w:cs="Times New Roman"/>
            <w:sz w:val="24"/>
            <w:szCs w:val="24"/>
          </w:rPr>
          <w:fldChar w:fldCharType="begin"/>
        </w:r>
        <w:r w:rsidRPr="001C12B1">
          <w:rPr>
            <w:rFonts w:ascii="Times New Roman" w:hAnsi="Times New Roman" w:cs="Times New Roman"/>
            <w:sz w:val="24"/>
            <w:szCs w:val="24"/>
          </w:rPr>
          <w:instrText xml:space="preserve"> PAGE   \* MERGEFORMAT </w:instrText>
        </w:r>
        <w:r w:rsidRPr="001C12B1">
          <w:rPr>
            <w:rFonts w:ascii="Times New Roman" w:hAnsi="Times New Roman" w:cs="Times New Roman"/>
            <w:sz w:val="24"/>
            <w:szCs w:val="24"/>
          </w:rPr>
          <w:fldChar w:fldCharType="separate"/>
        </w:r>
        <w:r w:rsidR="000551CF">
          <w:rPr>
            <w:rFonts w:ascii="Times New Roman" w:hAnsi="Times New Roman" w:cs="Times New Roman"/>
            <w:noProof/>
            <w:sz w:val="24"/>
            <w:szCs w:val="24"/>
          </w:rPr>
          <w:t>2</w:t>
        </w:r>
        <w:r w:rsidRPr="001C12B1">
          <w:rPr>
            <w:rFonts w:ascii="Times New Roman" w:hAnsi="Times New Roman" w:cs="Times New Roman"/>
            <w:noProof/>
            <w:sz w:val="24"/>
            <w:szCs w:val="24"/>
          </w:rPr>
          <w:fldChar w:fldCharType="end"/>
        </w:r>
      </w:p>
    </w:sdtContent>
  </w:sdt>
  <w:p w:rsidR="001C12B1" w:rsidRDefault="001C12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47197945"/>
      <w:docPartObj>
        <w:docPartGallery w:val="Page Numbers (Top of Page)"/>
        <w:docPartUnique/>
      </w:docPartObj>
    </w:sdtPr>
    <w:sdtEndPr>
      <w:rPr>
        <w:noProof/>
      </w:rPr>
    </w:sdtEndPr>
    <w:sdtContent>
      <w:p w:rsidR="001C12B1" w:rsidRPr="001C12B1" w:rsidRDefault="001C12B1">
        <w:pPr>
          <w:pStyle w:val="Header"/>
          <w:jc w:val="right"/>
          <w:rPr>
            <w:rFonts w:ascii="Times New Roman" w:hAnsi="Times New Roman" w:cs="Times New Roman"/>
            <w:sz w:val="24"/>
            <w:szCs w:val="24"/>
          </w:rPr>
        </w:pPr>
        <w:r w:rsidRPr="001C12B1">
          <w:rPr>
            <w:rFonts w:ascii="Times New Roman" w:hAnsi="Times New Roman" w:cs="Times New Roman"/>
            <w:sz w:val="24"/>
            <w:szCs w:val="24"/>
          </w:rPr>
          <w:t xml:space="preserve">Running Head: CRIMINAL JUSTICE </w:t>
        </w:r>
        <w:r>
          <w:rPr>
            <w:rFonts w:ascii="Times New Roman" w:hAnsi="Times New Roman" w:cs="Times New Roman"/>
            <w:sz w:val="24"/>
            <w:szCs w:val="24"/>
          </w:rPr>
          <w:t xml:space="preserve">                                                                                           </w:t>
        </w:r>
        <w:r w:rsidRPr="001C12B1">
          <w:rPr>
            <w:rFonts w:ascii="Times New Roman" w:hAnsi="Times New Roman" w:cs="Times New Roman"/>
            <w:sz w:val="24"/>
            <w:szCs w:val="24"/>
          </w:rPr>
          <w:fldChar w:fldCharType="begin"/>
        </w:r>
        <w:r w:rsidRPr="001C12B1">
          <w:rPr>
            <w:rFonts w:ascii="Times New Roman" w:hAnsi="Times New Roman" w:cs="Times New Roman"/>
            <w:sz w:val="24"/>
            <w:szCs w:val="24"/>
          </w:rPr>
          <w:instrText xml:space="preserve"> PAGE   \* MERGEFORMAT </w:instrText>
        </w:r>
        <w:r w:rsidRPr="001C12B1">
          <w:rPr>
            <w:rFonts w:ascii="Times New Roman" w:hAnsi="Times New Roman" w:cs="Times New Roman"/>
            <w:sz w:val="24"/>
            <w:szCs w:val="24"/>
          </w:rPr>
          <w:fldChar w:fldCharType="separate"/>
        </w:r>
        <w:r w:rsidR="000551CF">
          <w:rPr>
            <w:rFonts w:ascii="Times New Roman" w:hAnsi="Times New Roman" w:cs="Times New Roman"/>
            <w:noProof/>
            <w:sz w:val="24"/>
            <w:szCs w:val="24"/>
          </w:rPr>
          <w:t>1</w:t>
        </w:r>
        <w:r w:rsidRPr="001C12B1">
          <w:rPr>
            <w:rFonts w:ascii="Times New Roman" w:hAnsi="Times New Roman" w:cs="Times New Roman"/>
            <w:noProof/>
            <w:sz w:val="24"/>
            <w:szCs w:val="24"/>
          </w:rPr>
          <w:fldChar w:fldCharType="end"/>
        </w:r>
      </w:p>
    </w:sdtContent>
  </w:sdt>
  <w:p w:rsidR="001C12B1" w:rsidRDefault="001C12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1DA"/>
    <w:rsid w:val="000551CF"/>
    <w:rsid w:val="000A2264"/>
    <w:rsid w:val="000B6CFC"/>
    <w:rsid w:val="000E7DC7"/>
    <w:rsid w:val="001340E0"/>
    <w:rsid w:val="001C12B1"/>
    <w:rsid w:val="00286314"/>
    <w:rsid w:val="00345855"/>
    <w:rsid w:val="003546F1"/>
    <w:rsid w:val="00374E67"/>
    <w:rsid w:val="003937AE"/>
    <w:rsid w:val="003D57BC"/>
    <w:rsid w:val="00427C87"/>
    <w:rsid w:val="00487CE4"/>
    <w:rsid w:val="00594156"/>
    <w:rsid w:val="005E0AAC"/>
    <w:rsid w:val="005F1BF2"/>
    <w:rsid w:val="006711DA"/>
    <w:rsid w:val="00691257"/>
    <w:rsid w:val="006E49EE"/>
    <w:rsid w:val="006F3DDE"/>
    <w:rsid w:val="00743FAC"/>
    <w:rsid w:val="007B2FEF"/>
    <w:rsid w:val="008019DC"/>
    <w:rsid w:val="008E0CF0"/>
    <w:rsid w:val="008E383D"/>
    <w:rsid w:val="009C0144"/>
    <w:rsid w:val="00A75D85"/>
    <w:rsid w:val="00AF1D17"/>
    <w:rsid w:val="00BE13CB"/>
    <w:rsid w:val="00C17E0A"/>
    <w:rsid w:val="00C37F4B"/>
    <w:rsid w:val="00C6024F"/>
    <w:rsid w:val="00C96A96"/>
    <w:rsid w:val="00CF4B9F"/>
    <w:rsid w:val="00DA3AD0"/>
    <w:rsid w:val="00EB3472"/>
    <w:rsid w:val="00EF5EC2"/>
    <w:rsid w:val="00F30342"/>
    <w:rsid w:val="00F91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96A9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01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144"/>
    <w:rPr>
      <w:rFonts w:ascii="Tahoma" w:hAnsi="Tahoma" w:cs="Tahoma"/>
      <w:sz w:val="16"/>
      <w:szCs w:val="16"/>
    </w:rPr>
  </w:style>
  <w:style w:type="character" w:customStyle="1" w:styleId="Heading1Char">
    <w:name w:val="Heading 1 Char"/>
    <w:basedOn w:val="DefaultParagraphFont"/>
    <w:link w:val="Heading1"/>
    <w:uiPriority w:val="9"/>
    <w:rsid w:val="00C96A96"/>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96A96"/>
  </w:style>
  <w:style w:type="paragraph" w:styleId="ListParagraph">
    <w:name w:val="List Paragraph"/>
    <w:basedOn w:val="Normal"/>
    <w:uiPriority w:val="34"/>
    <w:qFormat/>
    <w:rsid w:val="00C96A96"/>
    <w:pPr>
      <w:ind w:left="720"/>
      <w:contextualSpacing/>
    </w:pPr>
  </w:style>
  <w:style w:type="paragraph" w:styleId="Header">
    <w:name w:val="header"/>
    <w:basedOn w:val="Normal"/>
    <w:link w:val="HeaderChar"/>
    <w:uiPriority w:val="99"/>
    <w:unhideWhenUsed/>
    <w:rsid w:val="001C1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2B1"/>
  </w:style>
  <w:style w:type="paragraph" w:styleId="Footer">
    <w:name w:val="footer"/>
    <w:basedOn w:val="Normal"/>
    <w:link w:val="FooterChar"/>
    <w:uiPriority w:val="99"/>
    <w:unhideWhenUsed/>
    <w:rsid w:val="001C1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2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96A9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01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144"/>
    <w:rPr>
      <w:rFonts w:ascii="Tahoma" w:hAnsi="Tahoma" w:cs="Tahoma"/>
      <w:sz w:val="16"/>
      <w:szCs w:val="16"/>
    </w:rPr>
  </w:style>
  <w:style w:type="character" w:customStyle="1" w:styleId="Heading1Char">
    <w:name w:val="Heading 1 Char"/>
    <w:basedOn w:val="DefaultParagraphFont"/>
    <w:link w:val="Heading1"/>
    <w:uiPriority w:val="9"/>
    <w:rsid w:val="00C96A96"/>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96A96"/>
  </w:style>
  <w:style w:type="paragraph" w:styleId="ListParagraph">
    <w:name w:val="List Paragraph"/>
    <w:basedOn w:val="Normal"/>
    <w:uiPriority w:val="34"/>
    <w:qFormat/>
    <w:rsid w:val="00C96A96"/>
    <w:pPr>
      <w:ind w:left="720"/>
      <w:contextualSpacing/>
    </w:pPr>
  </w:style>
  <w:style w:type="paragraph" w:styleId="Header">
    <w:name w:val="header"/>
    <w:basedOn w:val="Normal"/>
    <w:link w:val="HeaderChar"/>
    <w:uiPriority w:val="99"/>
    <w:unhideWhenUsed/>
    <w:rsid w:val="001C1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2B1"/>
  </w:style>
  <w:style w:type="paragraph" w:styleId="Footer">
    <w:name w:val="footer"/>
    <w:basedOn w:val="Normal"/>
    <w:link w:val="FooterChar"/>
    <w:uiPriority w:val="99"/>
    <w:unhideWhenUsed/>
    <w:rsid w:val="001C1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Sch06</b:Tag>
    <b:SourceType>JournalArticle</b:SourceType>
    <b:Guid>{8D3D4278-387B-4DC9-A6E3-15945F600532}</b:Guid>
    <b:Author>
      <b:Author>
        <b:NameList>
          <b:Person>
            <b:Last>Scheider</b:Last>
            <b:First>M.</b:First>
            <b:Middle>&amp; Chapman</b:Middle>
          </b:Person>
        </b:NameList>
      </b:Author>
    </b:Author>
    <b:Title>Community policing and terrorism </b:Title>
    <b:JournalName>Homeland Security Institute Review</b:JournalName>
    <b:Year>2006</b:Year>
    <b:RefOrder>1</b:RefOrder>
  </b:Source>
  <b:Source>
    <b:Tag>Hic17</b:Tag>
    <b:SourceType>JournalArticle</b:SourceType>
    <b:Guid>{55932A86-3A16-4B6A-876B-E67B12974086}</b:Guid>
    <b:Author>
      <b:Author>
        <b:NameList>
          <b:Person>
            <b:Last>Hickman</b:Last>
            <b:First>M.J.</b:First>
          </b:Person>
        </b:NameList>
      </b:Author>
    </b:Author>
    <b:Title>Intelligence gathering and networking</b:Title>
    <b:JournalName>Homeland security: Best practices for local government</b:JournalName>
    <b:Year>2017</b:Year>
    <b:Pages>23-27</b:Pages>
    <b:RefOrder>2</b:RefOrder>
  </b:Source>
  <b:Source>
    <b:Tag>Fri14</b:Tag>
    <b:SourceType>Book</b:SourceType>
    <b:Guid>{C6036205-0EE4-46BE-BF1B-626ECDE84916}</b:Guid>
    <b:Author>
      <b:Author>
        <b:NameList>
          <b:Person>
            <b:Last>Friedman</b:Last>
            <b:First>B.</b:First>
          </b:Person>
        </b:NameList>
      </b:Author>
    </b:Author>
    <b:Title>Homeland Security. Foreign Policy</b:Title>
    <b:JournalName>New York: St. Martin’s Press.</b:JournalName>
    <b:Year>2014</b:Year>
    <b:City>New York</b:City>
    <b:Publisher>New York Times</b:Publisher>
    <b:RefOrder>3</b:RefOrder>
  </b:Source>
  <b:Source>
    <b:Tag>Fly10</b:Tag>
    <b:SourceType>Book</b:SourceType>
    <b:Guid>{4D47FC59-641A-40C0-8670-CCB5D0B60724}</b:Guid>
    <b:Author>
      <b:Author>
        <b:NameList>
          <b:Person>
            <b:Last>Flynn</b:Last>
            <b:First>Stephen</b:First>
          </b:Person>
        </b:NameList>
      </b:Author>
    </b:Author>
    <b:Title>America the vulnerable: How our government is failing toprotect us from terrorism.</b:Title>
    <b:Year>2010</b:Year>
    <b:City>New York</b:City>
    <b:Publisher>HarperCollins Publishers</b:Publisher>
    <b:RefOrder>4</b:RefOrder>
  </b:Source>
  <b:Source>
    <b:Tag>Cai04</b:Tag>
    <b:SourceType>Book</b:SourceType>
    <b:Guid>{C1ADF664-9A97-4968-83D3-AB76F8708313}</b:Guid>
    <b:Title>The impact of the September 11 attacks on Arab and Muslim communities in the United States</b:Title>
    <b:Year>2004</b:Year>
    <b:City>New York</b:City>
    <b:Publisher>The New Press.</b:Publisher>
    <b:Author>
      <b:Author>
        <b:NameList>
          <b:Person>
            <b:Last>Cainkar</b:Last>
            <b:First>Louise</b:First>
          </b:Person>
        </b:NameList>
      </b:Author>
    </b:Author>
    <b:RefOrder>5</b:RefOrder>
  </b:Source>
</b:Sources>
</file>

<file path=customXml/itemProps1.xml><?xml version="1.0" encoding="utf-8"?>
<ds:datastoreItem xmlns:ds="http://schemas.openxmlformats.org/officeDocument/2006/customXml" ds:itemID="{CFECDE76-5413-4BC3-99DD-A1D90C2DD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621</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Zack</cp:lastModifiedBy>
  <cp:revision>2</cp:revision>
  <dcterms:created xsi:type="dcterms:W3CDTF">2018-12-11T18:34:00Z</dcterms:created>
  <dcterms:modified xsi:type="dcterms:W3CDTF">2018-12-11T18:34:00Z</dcterms:modified>
</cp:coreProperties>
</file>